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</w:p>
    <w:p>
      <w:pPr>
        <w:jc w:val="center"/>
        <w:ind w:right="120"/>
        <w:spacing w:after="0" w:line="438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 xml:space="preserve">2019 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年吉林省基层公共服务项目招募面试</w:t>
      </w:r>
    </w:p>
    <w:p>
      <w:pPr>
        <w:spacing w:after="0" w:line="156" w:lineRule="exact"/>
        <w:rPr>
          <w:sz w:val="24"/>
          <w:szCs w:val="24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全真模拟·第一套·题本</w:t>
      </w:r>
    </w:p>
    <w:p>
      <w:pPr>
        <w:spacing w:after="0" w:line="222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第一题：</w:t>
      </w: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jc w:val="both"/>
        <w:ind w:right="120" w:firstLine="480"/>
        <w:spacing w:after="0" w:line="40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有人说铁饭碗就是一辈子不用换工作，可以衣食无忧；也有人说铁饭碗是有能力一辈子都能找到工作，到哪都有饭吃。请问你怎么看？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197485</wp:posOffset>
            </wp:positionV>
            <wp:extent cx="4588510" cy="457009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457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第二题：</w:t>
      </w:r>
    </w:p>
    <w:p>
      <w:pPr>
        <w:spacing w:after="0" w:line="209" w:lineRule="exact"/>
        <w:rPr>
          <w:sz w:val="24"/>
          <w:szCs w:val="24"/>
          <w:color w:val="auto"/>
        </w:rPr>
      </w:pPr>
    </w:p>
    <w:p>
      <w:pPr>
        <w:jc w:val="both"/>
        <w:ind w:right="120" w:firstLine="480"/>
        <w:spacing w:after="0" w:line="445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近年来，一些地方针对居住在家、无人赡养的老年人群体，由政府出资向社会机构购买养老服务，依托社会力量上门解决这些老年人日常的生活照料问题。在这种日益广泛的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政府购买居家养老服务</w:t>
      </w:r>
      <w:r>
        <w:rPr>
          <w:rFonts w:ascii="Arial" w:cs="Arial" w:eastAsia="Arial" w:hAnsi="Arial"/>
          <w:sz w:val="24"/>
          <w:szCs w:val="24"/>
          <w:b w:val="1"/>
          <w:bCs w:val="1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模式，中央有关部门准备出台相关规定予以规范和引导，并由你进行前期调研。你准备怎么做？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第三题：</w:t>
      </w:r>
    </w:p>
    <w:p>
      <w:pPr>
        <w:spacing w:after="0" w:line="206" w:lineRule="exact"/>
        <w:rPr>
          <w:sz w:val="24"/>
          <w:szCs w:val="24"/>
          <w:color w:val="auto"/>
        </w:rPr>
      </w:pPr>
    </w:p>
    <w:p>
      <w:pPr>
        <w:ind w:firstLine="480"/>
        <w:spacing w:after="0" w:line="43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小王工作勤奋，性格要强，工作成绩也非常突出，领导在公共场合也多次表扬过他，但是在年终评比中，小王没有得到表彰，一些平时表现不如他的同事却受到了表彰。小王很困惑，也很失落。假如你是小王的同事，你怎么劝说小王？请现场模拟。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51" w:lineRule="exact"/>
        <w:rPr>
          <w:sz w:val="24"/>
          <w:szCs w:val="24"/>
          <w:color w:val="auto"/>
        </w:rPr>
      </w:pPr>
    </w:p>
    <w:p>
      <w:pPr>
        <w:jc w:val="center"/>
        <w:ind w:right="12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——————————————————————</w:t>
      </w:r>
    </w:p>
    <w:p>
      <w:pPr>
        <w:spacing w:after="0" w:line="142" w:lineRule="exact"/>
        <w:rPr>
          <w:sz w:val="24"/>
          <w:szCs w:val="24"/>
          <w:color w:val="auto"/>
        </w:rPr>
      </w:pPr>
    </w:p>
    <w:p>
      <w:pPr>
        <w:ind w:left="2040"/>
        <w:spacing w:after="0" w:line="2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说明：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1.</w:t>
      </w:r>
      <w:r>
        <w:rPr>
          <w:rFonts w:ascii="宋体" w:cs="宋体" w:eastAsia="宋体" w:hAnsi="宋体"/>
          <w:sz w:val="24"/>
          <w:szCs w:val="24"/>
          <w:color w:val="auto"/>
        </w:rPr>
        <w:t>不许在此题本上作任何记号；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2880"/>
        <w:spacing w:after="0" w:line="291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2.</w:t>
      </w:r>
      <w:r>
        <w:rPr>
          <w:rFonts w:ascii="宋体" w:cs="宋体" w:eastAsia="宋体" w:hAnsi="宋体"/>
          <w:sz w:val="24"/>
          <w:szCs w:val="24"/>
          <w:color w:val="auto"/>
        </w:rPr>
        <w:t>面试结束后请把题本放在桌面上。</w:t>
      </w:r>
    </w:p>
    <w:p>
      <w:pPr>
        <w:sectPr>
          <w:pgSz w:w="11680" w:h="15876" w:orient="portrait"/>
          <w:cols w:equalWidth="0" w:num="1">
            <w:col w:w="9320"/>
          </w:cols>
          <w:pgMar w:left="1240" w:top="1440" w:right="1120" w:bottom="1440" w:gutter="0" w:footer="0" w:header="0"/>
        </w:sectPr>
      </w:pPr>
    </w:p>
    <w:bookmarkStart w:id="1" w:name="page2"/>
    <w:bookmarkEnd w:id="1"/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9" w:lineRule="exact"/>
        <w:rPr>
          <w:sz w:val="20"/>
          <w:szCs w:val="20"/>
          <w:color w:val="auto"/>
        </w:rPr>
      </w:pPr>
    </w:p>
    <w:p>
      <w:pPr>
        <w:ind w:left="280"/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吉林公益岗面试交流群：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806608212</w:t>
      </w:r>
    </w:p>
    <w:p>
      <w:pPr>
        <w:spacing w:after="0" w:line="188" w:lineRule="exact"/>
        <w:rPr>
          <w:sz w:val="20"/>
          <w:szCs w:val="20"/>
          <w:color w:val="auto"/>
        </w:rPr>
      </w:pPr>
    </w:p>
    <w:p>
      <w:pPr>
        <w:ind w:left="280" w:right="1920"/>
        <w:spacing w:after="0" w:line="40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吉林中公教育地址：长春市朝阳区辽宁路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 xml:space="preserve"> 2338 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号中公教育大厦电话：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0431-8123-9600</w:t>
      </w: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，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0431-8123-9633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528320</wp:posOffset>
            </wp:positionH>
            <wp:positionV relativeFrom="paragraph">
              <wp:posOffset>617855</wp:posOffset>
            </wp:positionV>
            <wp:extent cx="4588510" cy="457009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457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ectPr>
          <w:pgSz w:w="11680" w:h="15876" w:orient="portrait"/>
          <w:cols w:equalWidth="0" w:num="1">
            <w:col w:w="8800"/>
          </w:cols>
          <w:pgMar w:left="1440" w:top="1440" w:right="1440" w:bottom="1440" w:gutter="0" w:footer="0" w:header="0"/>
        </w:sectPr>
      </w:pPr>
    </w:p>
    <w:bookmarkStart w:id="2" w:name="page3"/>
    <w:bookmarkEnd w:id="2"/>
    <w:p>
      <w:pPr>
        <w:spacing w:after="0" w:line="134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38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36"/>
          <w:szCs w:val="36"/>
          <w:b w:val="1"/>
          <w:bCs w:val="1"/>
          <w:color w:val="auto"/>
        </w:rPr>
        <w:t xml:space="preserve">2019 </w:t>
      </w: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年吉林省基层公共服务项目招募面试</w:t>
      </w:r>
    </w:p>
    <w:p>
      <w:pPr>
        <w:spacing w:after="0" w:line="199" w:lineRule="exact"/>
        <w:rPr>
          <w:sz w:val="20"/>
          <w:szCs w:val="20"/>
          <w:color w:val="auto"/>
        </w:rPr>
      </w:pPr>
    </w:p>
    <w:p>
      <w:pPr>
        <w:jc w:val="center"/>
        <w:ind w:right="120"/>
        <w:spacing w:after="0" w:line="41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6"/>
          <w:szCs w:val="36"/>
          <w:b w:val="1"/>
          <w:bCs w:val="1"/>
          <w:color w:val="auto"/>
        </w:rPr>
        <w:t>全真模拟·第一套·答案</w:t>
      </w:r>
    </w:p>
    <w:p>
      <w:pPr>
        <w:spacing w:after="0" w:line="382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第一题：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有人说铁饭碗就是一辈子不用换工作，可以衣食无忧；也有人说铁饭碗是有能力一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辈子都能找到工作，到哪都有饭吃。请问你怎么看？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-135255</wp:posOffset>
            </wp:positionV>
            <wp:extent cx="4588510" cy="457009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457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【答题要点】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</w:t>
      </w:r>
      <w:r>
        <w:rPr>
          <w:rFonts w:ascii="宋体" w:cs="宋体" w:eastAsia="宋体" w:hAnsi="宋体"/>
          <w:sz w:val="24"/>
          <w:szCs w:val="24"/>
          <w:color w:val="auto"/>
        </w:rPr>
        <w:t>第一个观点强调的是工作的稳定、持久，是指找到一个单位在一个工作岗位上可以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干一辈子，使自己有固定的收入来源，可以保证衣食不愁。常指公务员、事业单位、国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企单位等体制内的工作，这是一种相对较传统的认识。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480"/>
        <w:spacing w:after="0" w:line="29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</w:t>
      </w:r>
      <w:r>
        <w:rPr>
          <w:rFonts w:ascii="宋体" w:cs="宋体" w:eastAsia="宋体" w:hAnsi="宋体"/>
          <w:sz w:val="24"/>
          <w:szCs w:val="24"/>
          <w:color w:val="auto"/>
        </w:rPr>
        <w:t>第二个观点强调</w:t>
      </w:r>
      <w:r>
        <w:rPr>
          <w:rFonts w:ascii="Gulim" w:cs="Gulim" w:eastAsia="Gulim" w:hAnsi="Gulim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铁饭碗</w:t>
      </w:r>
      <w:r>
        <w:rPr>
          <w:rFonts w:ascii="Gulim" w:cs="Gulim" w:eastAsia="Gulim" w:hAnsi="Gulim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是一种能力，是自身拥有一项技能，也是一种不断适应社</w:t>
      </w: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会和时代变化的能力。拥有了这样的能力，不管环境发生怎样的变化，都可以用来谋生，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可以终生为我们带来稳定的收入。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480"/>
        <w:spacing w:after="0" w:line="29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</w:t>
      </w:r>
      <w:r>
        <w:rPr>
          <w:rFonts w:ascii="宋体" w:cs="宋体" w:eastAsia="宋体" w:hAnsi="宋体"/>
          <w:sz w:val="24"/>
          <w:szCs w:val="24"/>
          <w:color w:val="auto"/>
        </w:rPr>
        <w:t>个人观点表述：真正的</w:t>
      </w:r>
      <w:r>
        <w:rPr>
          <w:rFonts w:ascii="Gulim" w:cs="Gulim" w:eastAsia="Gulim" w:hAnsi="Gulim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铁饭碗</w:t>
      </w:r>
      <w:r>
        <w:rPr>
          <w:rFonts w:ascii="Gulim" w:cs="Gulim" w:eastAsia="Gulim" w:hAnsi="Gulim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是一种适应能力。</w:t>
      </w: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ind w:left="480"/>
        <w:spacing w:after="0" w:line="294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</w:t>
      </w:r>
      <w:r>
        <w:rPr>
          <w:rFonts w:ascii="宋体" w:cs="宋体" w:eastAsia="宋体" w:hAnsi="宋体"/>
          <w:sz w:val="24"/>
          <w:szCs w:val="24"/>
          <w:color w:val="auto"/>
        </w:rPr>
        <w:t>原因分析：</w:t>
      </w:r>
      <w:r>
        <w:rPr>
          <w:rFonts w:ascii="Gulim" w:cs="Gulim" w:eastAsia="Gulim" w:hAnsi="Gulim"/>
          <w:sz w:val="24"/>
          <w:szCs w:val="24"/>
          <w:color w:val="auto"/>
        </w:rPr>
        <w:t>①</w:t>
      </w:r>
      <w:r>
        <w:rPr>
          <w:rFonts w:ascii="宋体" w:cs="宋体" w:eastAsia="宋体" w:hAnsi="宋体"/>
          <w:sz w:val="24"/>
          <w:szCs w:val="24"/>
          <w:color w:val="auto"/>
        </w:rPr>
        <w:t>这种适应能力是人可以拥有的一项技能，一项不管所在岗位发生怎样</w:t>
      </w:r>
    </w:p>
    <w:p>
      <w:pPr>
        <w:spacing w:after="0" w:line="359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的变化，都可以用来谋生的技能和手段。</w:t>
      </w:r>
      <w:r>
        <w:rPr>
          <w:rFonts w:ascii="Gulim" w:cs="Gulim" w:eastAsia="Gulim" w:hAnsi="Gulim"/>
          <w:sz w:val="24"/>
          <w:szCs w:val="24"/>
          <w:color w:val="auto"/>
        </w:rPr>
        <w:t>②</w:t>
      </w:r>
      <w:r>
        <w:rPr>
          <w:rFonts w:ascii="宋体" w:cs="宋体" w:eastAsia="宋体" w:hAnsi="宋体"/>
          <w:sz w:val="24"/>
          <w:szCs w:val="24"/>
          <w:color w:val="auto"/>
        </w:rPr>
        <w:t>这种适应能力可以为人带来稳定的收入，为</w:t>
      </w:r>
    </w:p>
    <w:p>
      <w:pPr>
        <w:spacing w:after="0" w:line="375" w:lineRule="exact"/>
        <w:rPr>
          <w:sz w:val="20"/>
          <w:szCs w:val="20"/>
          <w:color w:val="auto"/>
        </w:rPr>
      </w:pPr>
    </w:p>
    <w:p>
      <w:pPr>
        <w:spacing w:after="0" w:line="27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人做好事情提供保障，甚至可以随着人的年龄和阅历的增长而不断变强大。</w:t>
      </w:r>
      <w:r>
        <w:rPr>
          <w:rFonts w:ascii="Gulim" w:cs="Gulim" w:eastAsia="Gulim" w:hAnsi="Gulim"/>
          <w:sz w:val="24"/>
          <w:szCs w:val="24"/>
          <w:color w:val="auto"/>
        </w:rPr>
        <w:t>③</w:t>
      </w:r>
      <w:r>
        <w:rPr>
          <w:rFonts w:ascii="宋体" w:cs="宋体" w:eastAsia="宋体" w:hAnsi="宋体"/>
          <w:sz w:val="24"/>
          <w:szCs w:val="24"/>
          <w:color w:val="auto"/>
        </w:rPr>
        <w:t>这种适应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能力能为人的职业生涯遭受变故时给予强有力的支撑，让人转危为机。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5.</w:t>
      </w:r>
      <w:r>
        <w:rPr>
          <w:rFonts w:ascii="宋体" w:cs="宋体" w:eastAsia="宋体" w:hAnsi="宋体"/>
          <w:sz w:val="24"/>
          <w:szCs w:val="24"/>
          <w:color w:val="auto"/>
        </w:rPr>
        <w:t>如何提升这种适应能力：（以初任公务员为例）</w:t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</w:t>
      </w:r>
      <w:r>
        <w:rPr>
          <w:rFonts w:ascii="宋体" w:cs="宋体" w:eastAsia="宋体" w:hAnsi="宋体"/>
          <w:sz w:val="24"/>
          <w:szCs w:val="24"/>
          <w:color w:val="auto"/>
        </w:rPr>
        <w:t>）树立做好公务工作，多为人民谋福利的理想抱负；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</w:t>
      </w:r>
      <w:r>
        <w:rPr>
          <w:rFonts w:ascii="宋体" w:cs="宋体" w:eastAsia="宋体" w:hAnsi="宋体"/>
          <w:sz w:val="24"/>
          <w:szCs w:val="24"/>
          <w:color w:val="auto"/>
        </w:rPr>
        <w:t>）认真学习专业知识，积极参与单位的各项工作，不断强化自身的能力建设；</w:t>
      </w:r>
    </w:p>
    <w:p>
      <w:pPr>
        <w:sectPr>
          <w:pgSz w:w="11680" w:h="15876" w:orient="portrait"/>
          <w:cols w:equalWidth="0" w:num="1">
            <w:col w:w="9320"/>
          </w:cols>
          <w:pgMar w:left="1240" w:top="1440" w:right="1120" w:bottom="933" w:gutter="0" w:footer="0" w:header="0"/>
        </w:sectPr>
      </w:pPr>
    </w:p>
    <w:bookmarkStart w:id="3" w:name="page4"/>
    <w:bookmarkEnd w:id="3"/>
    <w:p>
      <w:pPr>
        <w:spacing w:after="0" w:line="141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</w:t>
      </w:r>
      <w:r>
        <w:rPr>
          <w:rFonts w:ascii="宋体" w:cs="宋体" w:eastAsia="宋体" w:hAnsi="宋体"/>
          <w:sz w:val="24"/>
          <w:szCs w:val="24"/>
          <w:color w:val="auto"/>
        </w:rPr>
        <w:t>）培养自己的综合素质，积累社会工作经验，摒弃</w:t>
      </w:r>
      <w:r>
        <w:rPr>
          <w:rFonts w:ascii="Arial" w:cs="Arial" w:eastAsia="Arial" w:hAnsi="Arial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进了体制，就完事大吉</w:t>
      </w:r>
      <w:r>
        <w:rPr>
          <w:rFonts w:ascii="Arial" w:cs="Arial" w:eastAsia="Arial" w:hAnsi="Arial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的旧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观念、旧思想，认清就业形势、社会发展趋势；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（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</w:t>
      </w:r>
      <w:r>
        <w:rPr>
          <w:rFonts w:ascii="宋体" w:cs="宋体" w:eastAsia="宋体" w:hAnsi="宋体"/>
          <w:sz w:val="24"/>
          <w:szCs w:val="24"/>
          <w:color w:val="auto"/>
        </w:rPr>
        <w:t>）加强体育锻炼，增强自身体质，为学习和做好本职工作打好基础；</w:t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ind w:left="480"/>
        <w:spacing w:after="0" w:line="28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（</w:t>
      </w: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5</w:t>
      </w:r>
      <w:r>
        <w:rPr>
          <w:rFonts w:ascii="宋体" w:cs="宋体" w:eastAsia="宋体" w:hAnsi="宋体"/>
          <w:sz w:val="23"/>
          <w:szCs w:val="23"/>
          <w:color w:val="auto"/>
        </w:rPr>
        <w:t>）对所面临的困难有清醒的认识，不断寻求解决办法，在解决困难中磨砺成长。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349885</wp:posOffset>
            </wp:positionV>
            <wp:extent cx="4588510" cy="457009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457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27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第二题：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近年来，一些地方针对居住在家、无人赡养的老年人群体，由政府出资向社会机构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购买养老服务，依托社会力量上门解决这些老年人日常的生活照料问题。在这种日益广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spacing w:after="0" w:line="27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b w:val="1"/>
          <w:bCs w:val="1"/>
          <w:color w:val="auto"/>
        </w:rPr>
        <w:t>泛的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“</w:t>
      </w:r>
      <w:r>
        <w:rPr>
          <w:rFonts w:ascii="宋体" w:cs="宋体" w:eastAsia="宋体" w:hAnsi="宋体"/>
          <w:sz w:val="23"/>
          <w:szCs w:val="23"/>
          <w:b w:val="1"/>
          <w:bCs w:val="1"/>
          <w:color w:val="auto"/>
        </w:rPr>
        <w:t>政府购买居家养老服务</w:t>
      </w:r>
      <w:r>
        <w:rPr>
          <w:rFonts w:ascii="Arial" w:cs="Arial" w:eastAsia="Arial" w:hAnsi="Arial"/>
          <w:sz w:val="23"/>
          <w:szCs w:val="23"/>
          <w:b w:val="1"/>
          <w:bCs w:val="1"/>
          <w:color w:val="auto"/>
        </w:rPr>
        <w:t>”</w:t>
      </w:r>
      <w:r>
        <w:rPr>
          <w:rFonts w:ascii="宋体" w:cs="宋体" w:eastAsia="宋体" w:hAnsi="宋体"/>
          <w:sz w:val="23"/>
          <w:szCs w:val="23"/>
          <w:b w:val="1"/>
          <w:bCs w:val="1"/>
          <w:color w:val="auto"/>
        </w:rPr>
        <w:t>模式，中央有关部门准备出台相关规定予以规范和引导，并</w:t>
      </w:r>
    </w:p>
    <w:p>
      <w:pPr>
        <w:spacing w:after="0" w:line="372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由你进行前期调研。你准备怎么做？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【答题要点】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80"/>
        <w:spacing w:after="0" w:line="28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1.</w:t>
      </w:r>
      <w:r>
        <w:rPr>
          <w:rFonts w:ascii="宋体" w:cs="宋体" w:eastAsia="宋体" w:hAnsi="宋体"/>
          <w:sz w:val="23"/>
          <w:szCs w:val="23"/>
          <w:color w:val="auto"/>
        </w:rPr>
        <w:t>肯定政府购买服务的积极意义并强调调研目的。政府购买居家养老服务是针对公共</w:t>
      </w:r>
    </w:p>
    <w:p>
      <w:pPr>
        <w:spacing w:after="0" w:line="371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养老资源不足的现状，行之有效的解决养老问题；调研目的在于了解</w:t>
      </w:r>
      <w:r>
        <w:rPr>
          <w:rFonts w:ascii="Arial" w:cs="Arial" w:eastAsia="Arial" w:hAnsi="Arial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政府购买居家养老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服务</w:t>
      </w:r>
      <w:r>
        <w:rPr>
          <w:rFonts w:ascii="Arial" w:cs="Arial" w:eastAsia="Arial" w:hAnsi="Arial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存在的问题，给中央政策出台提供依据。</w:t>
      </w:r>
    </w:p>
    <w:p>
      <w:pPr>
        <w:spacing w:after="0" w:line="362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</w:t>
      </w:r>
      <w:r>
        <w:rPr>
          <w:rFonts w:ascii="宋体" w:cs="宋体" w:eastAsia="宋体" w:hAnsi="宋体"/>
          <w:sz w:val="24"/>
          <w:szCs w:val="24"/>
          <w:color w:val="auto"/>
        </w:rPr>
        <w:t>调研的重点内容。一是各地执行</w:t>
      </w:r>
      <w:r>
        <w:rPr>
          <w:rFonts w:ascii="Arial" w:cs="Arial" w:eastAsia="Arial" w:hAnsi="Arial"/>
          <w:sz w:val="24"/>
          <w:szCs w:val="24"/>
          <w:color w:val="auto"/>
        </w:rPr>
        <w:t>“</w:t>
      </w:r>
      <w:r>
        <w:rPr>
          <w:rFonts w:ascii="宋体" w:cs="宋体" w:eastAsia="宋体" w:hAnsi="宋体"/>
          <w:sz w:val="24"/>
          <w:szCs w:val="24"/>
          <w:color w:val="auto"/>
        </w:rPr>
        <w:t>政府购买居家养老服务</w:t>
      </w:r>
      <w:r>
        <w:rPr>
          <w:rFonts w:ascii="Arial" w:cs="Arial" w:eastAsia="Arial" w:hAnsi="Arial"/>
          <w:sz w:val="24"/>
          <w:szCs w:val="24"/>
          <w:color w:val="auto"/>
        </w:rPr>
        <w:t>”</w:t>
      </w:r>
      <w:r>
        <w:rPr>
          <w:rFonts w:ascii="宋体" w:cs="宋体" w:eastAsia="宋体" w:hAnsi="宋体"/>
          <w:sz w:val="24"/>
          <w:szCs w:val="24"/>
          <w:color w:val="auto"/>
        </w:rPr>
        <w:t>模式的具体做法、成效和</w:t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经验；二是试行中遇到的困难和问题，比如经费的来源和保障，政府购买服务过程中公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平性，养老需求的多样性等；三是受服务老年群体的反映，比如老年人的接受程度、服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务满意度等；四是社会各界对改进该模式的意见和建议。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ind w:left="480"/>
        <w:spacing w:after="0" w:line="280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3.</w:t>
      </w:r>
      <w:r>
        <w:rPr>
          <w:rFonts w:ascii="宋体" w:cs="宋体" w:eastAsia="宋体" w:hAnsi="宋体"/>
          <w:sz w:val="23"/>
          <w:szCs w:val="23"/>
          <w:color w:val="auto"/>
        </w:rPr>
        <w:t>根据调查对象和内容，分别设计调研的方式方法。让各地按要求上报相关资料，到</w:t>
      </w:r>
    </w:p>
    <w:p>
      <w:pPr>
        <w:spacing w:after="0" w:line="373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重点地区实地考察，采取网络问卷，访谈等方式了解社会各界的意见建议。</w:t>
      </w:r>
    </w:p>
    <w:p>
      <w:pPr>
        <w:sectPr>
          <w:pgSz w:w="11680" w:h="15876" w:orient="portrait"/>
          <w:cols w:equalWidth="0" w:num="1">
            <w:col w:w="9240"/>
          </w:cols>
          <w:pgMar w:left="1240" w:top="1440" w:right="1200" w:bottom="1440" w:gutter="0" w:footer="0" w:header="0"/>
        </w:sectPr>
      </w:pPr>
    </w:p>
    <w:bookmarkStart w:id="4" w:name="page5"/>
    <w:bookmarkEnd w:id="4"/>
    <w:p>
      <w:pPr>
        <w:spacing w:after="0" w:line="141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4.</w:t>
      </w:r>
      <w:r>
        <w:rPr>
          <w:rFonts w:ascii="宋体" w:cs="宋体" w:eastAsia="宋体" w:hAnsi="宋体"/>
          <w:sz w:val="24"/>
          <w:szCs w:val="24"/>
          <w:color w:val="auto"/>
        </w:rPr>
        <w:t>进行信息汇总、整理。撰写调研报告，指出政府购买居家养老服务存在的问题，提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出规范和引导的意见和建议。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51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第三题：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80"/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b w:val="1"/>
          <w:bCs w:val="1"/>
          <w:color w:val="auto"/>
        </w:rPr>
        <w:t>小王工作勤奋，性格要强，工作成绩也非常突出，领导在公共场合也多次表扬过他，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655320</wp:posOffset>
            </wp:positionH>
            <wp:positionV relativeFrom="paragraph">
              <wp:posOffset>123190</wp:posOffset>
            </wp:positionV>
            <wp:extent cx="4588510" cy="457009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510" cy="457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7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但是在年终评比中，小王没有得到表彰，一些平时表现不如他的同事却受到了表彰。小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王很困惑，也很失落。假如你是小王的同事，你怎么劝说小王？请现场模拟。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80"/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b w:val="1"/>
          <w:bCs w:val="1"/>
          <w:color w:val="auto"/>
        </w:rPr>
        <w:t>【答题要点】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1.</w:t>
      </w:r>
      <w:r>
        <w:rPr>
          <w:rFonts w:ascii="宋体" w:cs="宋体" w:eastAsia="宋体" w:hAnsi="宋体"/>
          <w:sz w:val="24"/>
          <w:szCs w:val="24"/>
          <w:color w:val="auto"/>
        </w:rPr>
        <w:t>换位安慰。如领导曾经多次的表扬就是对他工作的认可，他的工作表现有目共睹。</w:t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一些其他同事受到表彰也一定是大家在工作中取得了很大进步，是对成长较快人员的一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种认可。领导也是用心良苦；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2.</w:t>
      </w:r>
      <w:r>
        <w:rPr>
          <w:rFonts w:ascii="宋体" w:cs="宋体" w:eastAsia="宋体" w:hAnsi="宋体"/>
          <w:sz w:val="24"/>
          <w:szCs w:val="24"/>
          <w:color w:val="auto"/>
        </w:rPr>
        <w:t>推心置腹。委婉的指出小王存在一些问题。如过于要强，会导致与同事之间形成较</w:t>
      </w:r>
    </w:p>
    <w:p>
      <w:pPr>
        <w:spacing w:after="0" w:line="358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大的差距，这样也难免会引起一些对他的负面评价等；</w:t>
      </w:r>
    </w:p>
    <w:p>
      <w:pPr>
        <w:spacing w:after="0" w:line="379" w:lineRule="exact"/>
        <w:rPr>
          <w:sz w:val="20"/>
          <w:szCs w:val="20"/>
          <w:color w:val="auto"/>
        </w:rPr>
      </w:pPr>
    </w:p>
    <w:p>
      <w:pPr>
        <w:ind w:left="480"/>
        <w:spacing w:after="0" w:line="292" w:lineRule="exact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3.</w:t>
      </w:r>
      <w:r>
        <w:rPr>
          <w:rFonts w:ascii="宋体" w:cs="宋体" w:eastAsia="宋体" w:hAnsi="宋体"/>
          <w:sz w:val="24"/>
          <w:szCs w:val="24"/>
          <w:color w:val="auto"/>
        </w:rPr>
        <w:t>提出建议。针对小王目前的困扰提出一些合理的建议。如：依然要保持积极向上的</w:t>
      </w:r>
    </w:p>
    <w:p>
      <w:pPr>
        <w:spacing w:after="0" w:line="361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心态，懂得在高强度的工作中释放自我的压力，乐观地面对现状；增进自己与同事及领</w:t>
      </w:r>
    </w:p>
    <w:p>
      <w:pPr>
        <w:spacing w:after="0" w:line="377" w:lineRule="exact"/>
        <w:rPr>
          <w:sz w:val="20"/>
          <w:szCs w:val="20"/>
          <w:color w:val="auto"/>
        </w:rPr>
      </w:pPr>
    </w:p>
    <w:p>
      <w:pPr>
        <w:spacing w:after="0" w:line="263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3"/>
          <w:szCs w:val="23"/>
          <w:color w:val="auto"/>
        </w:rPr>
        <w:t>导的感情沟通，将自己的工作体会与大家分享，促进部门的整体成长；重视团队的力量，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 w:line="274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4"/>
          <w:szCs w:val="24"/>
          <w:color w:val="auto"/>
        </w:rPr>
        <w:t>不过于计较个人的得失等。</w:t>
      </w:r>
    </w:p>
    <w:sectPr>
      <w:pgSz w:w="11680" w:h="15876" w:orient="portrait"/>
      <w:cols w:equalWidth="0" w:num="1">
        <w:col w:w="9320"/>
      </w:cols>
      <w:pgMar w:left="1240" w:top="1440" w:right="112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Gulim">
    <w:panose1 w:val="020B0600000101010101"/>
    <w:charset w:val="81"/>
    <w:family w:val="swiss"/>
    <w:pitch w:val="variable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2019-07-10T16:29:40Z</dcterms:created>
  <dcterms:modified xsi:type="dcterms:W3CDTF">2019-07-10T16:29:40Z</dcterms:modified>
</cp:coreProperties>
</file>